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29" w:rsidRPr="00AD6D29" w:rsidRDefault="00AD6D29" w:rsidP="00AD6D29">
      <w:pPr>
        <w:spacing w:beforeAutospacing="1" w:afterAutospacing="1" w:line="276" w:lineRule="auto"/>
        <w:ind w:left="284" w:right="560"/>
        <w:rPr>
          <w:rFonts w:ascii="Georgia" w:hAnsi="Georgia" w:cs="Times New Roman"/>
          <w:color w:val="333333"/>
          <w:lang w:val="en-CA"/>
        </w:rPr>
      </w:pPr>
      <w:r w:rsidRPr="00AD6D29">
        <w:rPr>
          <w:rFonts w:ascii="Georgia" w:hAnsi="Georgia" w:cs="Times New Roman"/>
          <w:color w:val="333333"/>
          <w:lang w:val="en-CA"/>
        </w:rPr>
        <w:t xml:space="preserve">"Ricci belongs on the shelf reserved for writers such as </w:t>
      </w:r>
      <w:proofErr w:type="spellStart"/>
      <w:r w:rsidRPr="00AD6D29">
        <w:rPr>
          <w:rFonts w:ascii="Georgia" w:hAnsi="Georgia" w:cs="Times New Roman"/>
          <w:color w:val="333333"/>
          <w:lang w:val="en-CA"/>
        </w:rPr>
        <w:t>Chatwin</w:t>
      </w:r>
      <w:proofErr w:type="spellEnd"/>
      <w:r w:rsidRPr="00AD6D29">
        <w:rPr>
          <w:rFonts w:ascii="Georgia" w:hAnsi="Georgia" w:cs="Times New Roman"/>
          <w:color w:val="333333"/>
          <w:lang w:val="en-CA"/>
        </w:rPr>
        <w:t>, Ondaatje and Flannery O'Connor."</w:t>
      </w:r>
      <w:r w:rsidRPr="00AD6D29">
        <w:rPr>
          <w:rFonts w:ascii="Georgia" w:hAnsi="Georgia" w:cs="Times New Roman"/>
          <w:color w:val="333333"/>
          <w:lang w:val="en-CA"/>
        </w:rPr>
        <w:br/>
      </w:r>
      <w:r>
        <w:rPr>
          <w:rFonts w:ascii="Georgia" w:hAnsi="Georgia" w:cs="Times New Roman"/>
          <w:color w:val="333333"/>
          <w:lang w:val="en-CA"/>
        </w:rPr>
        <w:tab/>
      </w:r>
      <w:r>
        <w:rPr>
          <w:rFonts w:ascii="Georgia" w:hAnsi="Georgia" w:cs="Times New Roman"/>
          <w:color w:val="333333"/>
          <w:lang w:val="en-CA"/>
        </w:rPr>
        <w:tab/>
      </w:r>
      <w:r>
        <w:rPr>
          <w:rFonts w:ascii="Georgia" w:hAnsi="Georgia" w:cs="Times New Roman"/>
          <w:color w:val="333333"/>
          <w:lang w:val="en-CA"/>
        </w:rPr>
        <w:tab/>
      </w:r>
      <w:r>
        <w:rPr>
          <w:rFonts w:ascii="Georgia" w:hAnsi="Georgia" w:cs="Times New Roman"/>
          <w:color w:val="333333"/>
          <w:lang w:val="en-CA"/>
        </w:rPr>
        <w:tab/>
      </w:r>
      <w:r>
        <w:rPr>
          <w:rFonts w:ascii="Georgia" w:hAnsi="Georgia" w:cs="Times New Roman"/>
          <w:color w:val="333333"/>
          <w:lang w:val="en-CA"/>
        </w:rPr>
        <w:tab/>
      </w:r>
      <w:r w:rsidRPr="00AD6D29">
        <w:rPr>
          <w:rFonts w:ascii="Georgia" w:hAnsi="Georgia" w:cs="Times New Roman"/>
          <w:color w:val="333333"/>
          <w:lang w:val="en-CA"/>
        </w:rPr>
        <w:t>— TIMOTHY FINDLEY</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color w:val="333333"/>
          <w:lang w:val="en-CA"/>
        </w:rPr>
        <w:t>Nino Ricci's first novel was the internationally acclaimed </w:t>
      </w:r>
      <w:r w:rsidRPr="00AD6D29">
        <w:rPr>
          <w:rFonts w:ascii="Georgia" w:hAnsi="Georgia" w:cs="Times New Roman"/>
          <w:i/>
          <w:iCs/>
          <w:lang w:val="en-CA"/>
        </w:rPr>
        <w:t>Lives of the Saints</w:t>
      </w:r>
      <w:r w:rsidRPr="00AD6D29">
        <w:rPr>
          <w:rFonts w:ascii="Georgia" w:hAnsi="Georgia" w:cs="Times New Roman"/>
          <w:color w:val="333333"/>
          <w:lang w:val="en-CA"/>
        </w:rPr>
        <w:t>. It spent 75 weeks on the </w:t>
      </w:r>
      <w:r w:rsidRPr="00AD6D29">
        <w:rPr>
          <w:rFonts w:ascii="Georgia" w:hAnsi="Georgia" w:cs="Times New Roman"/>
          <w:i/>
          <w:iCs/>
          <w:color w:val="333333"/>
          <w:lang w:val="en-CA"/>
        </w:rPr>
        <w:t>Globe and Mail</w:t>
      </w:r>
      <w:r w:rsidRPr="00AD6D29">
        <w:rPr>
          <w:rFonts w:ascii="Georgia" w:hAnsi="Georgia" w:cs="Times New Roman"/>
          <w:color w:val="333333"/>
          <w:lang w:val="en-CA"/>
        </w:rPr>
        <w:t xml:space="preserve">'s bestseller list and was the winner in Canada of the F.G. </w:t>
      </w:r>
      <w:proofErr w:type="spellStart"/>
      <w:r w:rsidRPr="00AD6D29">
        <w:rPr>
          <w:rFonts w:ascii="Georgia" w:hAnsi="Georgia" w:cs="Times New Roman"/>
          <w:color w:val="333333"/>
          <w:lang w:val="en-CA"/>
        </w:rPr>
        <w:t>Bressani</w:t>
      </w:r>
      <w:proofErr w:type="spellEnd"/>
      <w:r w:rsidRPr="00AD6D29">
        <w:rPr>
          <w:rFonts w:ascii="Georgia" w:hAnsi="Georgia" w:cs="Times New Roman"/>
          <w:color w:val="333333"/>
          <w:lang w:val="en-CA"/>
        </w:rPr>
        <w:t xml:space="preserve"> Prize, the </w:t>
      </w:r>
      <w:r w:rsidRPr="00AD6D29">
        <w:rPr>
          <w:rFonts w:ascii="Georgia" w:hAnsi="Georgia" w:cs="Times New Roman"/>
          <w:i/>
          <w:iCs/>
          <w:color w:val="333333"/>
          <w:lang w:val="en-CA"/>
        </w:rPr>
        <w:t>Books in Canada</w:t>
      </w:r>
      <w:r w:rsidRPr="00AD6D29">
        <w:rPr>
          <w:rFonts w:ascii="Georgia" w:hAnsi="Georgia" w:cs="Times New Roman"/>
          <w:color w:val="333333"/>
          <w:lang w:val="en-CA"/>
        </w:rPr>
        <w:t xml:space="preserve"> First Novel Award, and the Governor General's Award for Fiction, and in England of the Betty Trask Award and Winifred </w:t>
      </w:r>
      <w:proofErr w:type="spellStart"/>
      <w:r w:rsidRPr="00AD6D29">
        <w:rPr>
          <w:rFonts w:ascii="Georgia" w:hAnsi="Georgia" w:cs="Times New Roman"/>
          <w:color w:val="333333"/>
          <w:lang w:val="en-CA"/>
        </w:rPr>
        <w:t>Holtby</w:t>
      </w:r>
      <w:proofErr w:type="spellEnd"/>
      <w:r w:rsidRPr="00AD6D29">
        <w:rPr>
          <w:rFonts w:ascii="Georgia" w:hAnsi="Georgia" w:cs="Times New Roman"/>
          <w:color w:val="333333"/>
          <w:lang w:val="en-CA"/>
        </w:rPr>
        <w:t xml:space="preserve"> Prize. In the U.S. it was shortlisted for the </w:t>
      </w:r>
      <w:r w:rsidRPr="00AD6D29">
        <w:rPr>
          <w:rFonts w:ascii="Georgia" w:hAnsi="Georgia" w:cs="Times New Roman"/>
          <w:i/>
          <w:iCs/>
          <w:color w:val="333333"/>
          <w:lang w:val="en-CA"/>
        </w:rPr>
        <w:t>Los Angeles Times</w:t>
      </w:r>
      <w:r w:rsidRPr="00AD6D29">
        <w:rPr>
          <w:rFonts w:ascii="Georgia" w:hAnsi="Georgia" w:cs="Times New Roman"/>
          <w:color w:val="333333"/>
          <w:lang w:val="en-CA"/>
        </w:rPr>
        <w:t xml:space="preserve"> Art </w:t>
      </w:r>
      <w:proofErr w:type="spellStart"/>
      <w:r w:rsidRPr="00AD6D29">
        <w:rPr>
          <w:rFonts w:ascii="Georgia" w:hAnsi="Georgia" w:cs="Times New Roman"/>
          <w:color w:val="333333"/>
          <w:lang w:val="en-CA"/>
        </w:rPr>
        <w:t>Seidenbaum</w:t>
      </w:r>
      <w:proofErr w:type="spellEnd"/>
      <w:r w:rsidRPr="00AD6D29">
        <w:rPr>
          <w:rFonts w:ascii="Georgia" w:hAnsi="Georgia" w:cs="Times New Roman"/>
          <w:color w:val="333333"/>
          <w:lang w:val="en-CA"/>
        </w:rPr>
        <w:t xml:space="preserve"> Award for First Fiction and was a </w:t>
      </w:r>
      <w:r w:rsidRPr="00AD6D29">
        <w:rPr>
          <w:rFonts w:ascii="Georgia" w:hAnsi="Georgia" w:cs="Times New Roman"/>
          <w:i/>
          <w:iCs/>
          <w:color w:val="333333"/>
          <w:lang w:val="en-CA"/>
        </w:rPr>
        <w:t>New York Times</w:t>
      </w:r>
      <w:r w:rsidRPr="00AD6D29">
        <w:rPr>
          <w:rFonts w:ascii="Georgia" w:hAnsi="Georgia" w:cs="Times New Roman"/>
          <w:color w:val="333333"/>
          <w:lang w:val="en-CA"/>
        </w:rPr>
        <w:t> Notable Book, and in France it was an </w:t>
      </w:r>
      <w:proofErr w:type="spellStart"/>
      <w:r w:rsidRPr="00AD6D29">
        <w:rPr>
          <w:rFonts w:ascii="Georgia" w:hAnsi="Georgia" w:cs="Times New Roman"/>
          <w:i/>
          <w:iCs/>
          <w:color w:val="333333"/>
          <w:lang w:val="en-CA"/>
        </w:rPr>
        <w:t>Oiel</w:t>
      </w:r>
      <w:proofErr w:type="spellEnd"/>
      <w:r w:rsidRPr="00AD6D29">
        <w:rPr>
          <w:rFonts w:ascii="Georgia" w:hAnsi="Georgia" w:cs="Times New Roman"/>
          <w:i/>
          <w:iCs/>
          <w:color w:val="333333"/>
          <w:lang w:val="en-CA"/>
        </w:rPr>
        <w:t xml:space="preserve"> de la </w:t>
      </w:r>
      <w:proofErr w:type="spellStart"/>
      <w:r w:rsidRPr="00AD6D29">
        <w:rPr>
          <w:rFonts w:ascii="Georgia" w:hAnsi="Georgia" w:cs="Times New Roman"/>
          <w:i/>
          <w:iCs/>
          <w:color w:val="333333"/>
          <w:lang w:val="en-CA"/>
        </w:rPr>
        <w:t>lettre</w:t>
      </w:r>
      <w:proofErr w:type="spellEnd"/>
      <w:r w:rsidRPr="00AD6D29">
        <w:rPr>
          <w:rFonts w:ascii="Georgia" w:hAnsi="Georgia" w:cs="Times New Roman"/>
          <w:color w:val="333333"/>
          <w:lang w:val="en-CA"/>
        </w:rPr>
        <w:t> Selection of the National Libraries Association</w:t>
      </w:r>
      <w:r w:rsidR="0075667A">
        <w:rPr>
          <w:rFonts w:ascii="Georgia" w:hAnsi="Georgia" w:cs="Times New Roman"/>
          <w:color w:val="333333"/>
          <w:lang w:val="en-CA"/>
        </w:rPr>
        <w:t xml:space="preserve"> and a winner of the </w:t>
      </w:r>
      <w:r w:rsidR="0075667A" w:rsidRPr="0075667A">
        <w:rPr>
          <w:rFonts w:ascii="Georgia" w:hAnsi="Georgia" w:cs="Times New Roman"/>
          <w:i/>
          <w:color w:val="333333"/>
          <w:lang w:val="en-CA"/>
        </w:rPr>
        <w:t xml:space="preserve">Prix </w:t>
      </w:r>
      <w:proofErr w:type="spellStart"/>
      <w:r w:rsidR="0075667A" w:rsidRPr="0075667A">
        <w:rPr>
          <w:rFonts w:ascii="Georgia" w:hAnsi="Georgia" w:cs="Times New Roman"/>
          <w:i/>
          <w:color w:val="333333"/>
          <w:lang w:val="en-CA"/>
        </w:rPr>
        <w:t>Contrepoint</w:t>
      </w:r>
      <w:proofErr w:type="spellEnd"/>
      <w:r w:rsidR="0075667A">
        <w:rPr>
          <w:rFonts w:ascii="Georgia" w:hAnsi="Georgia" w:cs="Times New Roman"/>
          <w:color w:val="333333"/>
          <w:lang w:val="en-CA"/>
        </w:rPr>
        <w:t xml:space="preserve"> for Young Authors.</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color w:val="333333"/>
          <w:lang w:val="en-CA"/>
        </w:rPr>
        <w:t>Published in seventeen countries, </w:t>
      </w:r>
      <w:r w:rsidRPr="00AD6D29">
        <w:rPr>
          <w:rFonts w:ascii="Georgia" w:hAnsi="Georgia" w:cs="Times New Roman"/>
          <w:i/>
          <w:iCs/>
          <w:color w:val="333333"/>
          <w:lang w:val="en-CA"/>
        </w:rPr>
        <w:t>Lives of the Saints</w:t>
      </w:r>
      <w:r w:rsidRPr="00AD6D29">
        <w:rPr>
          <w:rFonts w:ascii="Georgia" w:hAnsi="Georgia" w:cs="Times New Roman"/>
          <w:color w:val="333333"/>
          <w:lang w:val="en-CA"/>
        </w:rPr>
        <w:t> was the first volume of a trilogy that continued with </w:t>
      </w:r>
      <w:r w:rsidRPr="00AD6D29">
        <w:rPr>
          <w:rFonts w:ascii="Georgia" w:hAnsi="Georgia" w:cs="Times New Roman"/>
          <w:i/>
          <w:iCs/>
          <w:color w:val="333333"/>
          <w:lang w:val="en-CA"/>
        </w:rPr>
        <w:t>In a Glass House</w:t>
      </w:r>
      <w:r w:rsidRPr="00AD6D29">
        <w:rPr>
          <w:rFonts w:ascii="Georgia" w:hAnsi="Georgia" w:cs="Times New Roman"/>
          <w:color w:val="333333"/>
          <w:lang w:val="en-CA"/>
        </w:rPr>
        <w:t>, hailed as a "genuine achievement" by </w:t>
      </w:r>
      <w:r w:rsidRPr="00AD6D29">
        <w:rPr>
          <w:rFonts w:ascii="Georgia" w:hAnsi="Georgia" w:cs="Times New Roman"/>
          <w:i/>
          <w:iCs/>
          <w:color w:val="333333"/>
          <w:lang w:val="en-CA"/>
        </w:rPr>
        <w:t>The New York Times</w:t>
      </w:r>
      <w:r w:rsidRPr="00AD6D29">
        <w:rPr>
          <w:rFonts w:ascii="Georgia" w:hAnsi="Georgia" w:cs="Times New Roman"/>
          <w:color w:val="333333"/>
          <w:lang w:val="en-CA"/>
        </w:rPr>
        <w:t>, and </w:t>
      </w:r>
      <w:r w:rsidRPr="00AD6D29">
        <w:rPr>
          <w:rFonts w:ascii="Georgia" w:hAnsi="Georgia" w:cs="Times New Roman"/>
          <w:i/>
          <w:iCs/>
          <w:color w:val="333333"/>
          <w:lang w:val="en-CA"/>
        </w:rPr>
        <w:t>Where She Has Gone</w:t>
      </w:r>
      <w:r w:rsidRPr="00AD6D29">
        <w:rPr>
          <w:rFonts w:ascii="Georgia" w:hAnsi="Georgia" w:cs="Times New Roman"/>
          <w:color w:val="333333"/>
          <w:lang w:val="en-CA"/>
        </w:rPr>
        <w:t xml:space="preserve">, nominated for the </w:t>
      </w:r>
      <w:proofErr w:type="spellStart"/>
      <w:r w:rsidRPr="00AD6D29">
        <w:rPr>
          <w:rFonts w:ascii="Georgia" w:hAnsi="Georgia" w:cs="Times New Roman"/>
          <w:color w:val="333333"/>
          <w:lang w:val="en-CA"/>
        </w:rPr>
        <w:t>Giller</w:t>
      </w:r>
      <w:proofErr w:type="spellEnd"/>
      <w:r w:rsidRPr="00AD6D29">
        <w:rPr>
          <w:rFonts w:ascii="Georgia" w:hAnsi="Georgia" w:cs="Times New Roman"/>
          <w:color w:val="333333"/>
          <w:lang w:val="en-CA"/>
        </w:rPr>
        <w:t xml:space="preserve"> Prize. The </w:t>
      </w:r>
      <w:r w:rsidRPr="00AD6D29">
        <w:rPr>
          <w:rFonts w:ascii="Georgia" w:hAnsi="Georgia" w:cs="Times New Roman"/>
          <w:i/>
          <w:iCs/>
          <w:color w:val="333333"/>
          <w:lang w:val="en-CA"/>
        </w:rPr>
        <w:t>Lives of the Saints</w:t>
      </w:r>
      <w:r w:rsidRPr="00AD6D29">
        <w:rPr>
          <w:rFonts w:ascii="Georgia" w:hAnsi="Georgia" w:cs="Times New Roman"/>
          <w:color w:val="333333"/>
          <w:lang w:val="en-CA"/>
        </w:rPr>
        <w:t> trilogy was adapted for a television miniseries starring Sophia Loren and Kris Kristofferson.</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i/>
          <w:iCs/>
          <w:color w:val="333333"/>
          <w:lang w:val="en-CA"/>
        </w:rPr>
        <w:t>Books in Canada </w:t>
      </w:r>
      <w:r w:rsidRPr="00AD6D29">
        <w:rPr>
          <w:rFonts w:ascii="Georgia" w:hAnsi="Georgia" w:cs="Times New Roman"/>
          <w:color w:val="333333"/>
          <w:lang w:val="en-CA"/>
        </w:rPr>
        <w:t>commented that Ricci’s trilogy “so amply demonstrates the author's tremendous talents that we would be foolish as readers not to follow him down whatever road he next chooses to follow." That road led him to </w:t>
      </w:r>
      <w:r w:rsidRPr="00AD6D29">
        <w:rPr>
          <w:rFonts w:ascii="Georgia" w:hAnsi="Georgia" w:cs="Times New Roman"/>
          <w:i/>
          <w:iCs/>
          <w:color w:val="333333"/>
          <w:lang w:val="en-CA"/>
        </w:rPr>
        <w:t>Testament</w:t>
      </w:r>
      <w:r w:rsidRPr="00AD6D29">
        <w:rPr>
          <w:rFonts w:ascii="Georgia" w:hAnsi="Georgia" w:cs="Times New Roman"/>
          <w:color w:val="333333"/>
          <w:lang w:val="en-CA"/>
        </w:rPr>
        <w:t>, a fictional retelling of the life of Jesus. Hailed as a “masterpiece” by </w:t>
      </w:r>
      <w:r w:rsidRPr="00AD6D29">
        <w:rPr>
          <w:rFonts w:ascii="Georgia" w:hAnsi="Georgia" w:cs="Times New Roman"/>
          <w:i/>
          <w:iCs/>
          <w:color w:val="333333"/>
          <w:lang w:val="en-CA"/>
        </w:rPr>
        <w:t>Saturday Night</w:t>
      </w:r>
      <w:r w:rsidRPr="00AD6D29">
        <w:rPr>
          <w:rFonts w:ascii="Georgia" w:hAnsi="Georgia" w:cs="Times New Roman"/>
          <w:color w:val="333333"/>
          <w:lang w:val="en-CA"/>
        </w:rPr>
        <w:t>, </w:t>
      </w:r>
      <w:r w:rsidRPr="00AD6D29">
        <w:rPr>
          <w:rFonts w:ascii="Georgia" w:hAnsi="Georgia" w:cs="Times New Roman"/>
          <w:i/>
          <w:iCs/>
          <w:color w:val="333333"/>
          <w:lang w:val="en-CA"/>
        </w:rPr>
        <w:t>Testament</w:t>
      </w:r>
      <w:r w:rsidRPr="00AD6D29">
        <w:rPr>
          <w:rFonts w:ascii="Georgia" w:hAnsi="Georgia" w:cs="Times New Roman"/>
          <w:color w:val="333333"/>
          <w:lang w:val="en-CA"/>
        </w:rPr>
        <w:t> was a </w:t>
      </w:r>
      <w:r w:rsidRPr="00AD6D29">
        <w:rPr>
          <w:rFonts w:ascii="Georgia" w:hAnsi="Georgia" w:cs="Times New Roman"/>
          <w:i/>
          <w:iCs/>
          <w:color w:val="333333"/>
          <w:lang w:val="en-CA"/>
        </w:rPr>
        <w:t>Booklist</w:t>
      </w:r>
      <w:r w:rsidRPr="00AD6D29">
        <w:rPr>
          <w:rFonts w:ascii="Georgia" w:hAnsi="Georgia" w:cs="Times New Roman"/>
          <w:color w:val="333333"/>
          <w:lang w:val="en-CA"/>
        </w:rPr>
        <w:t> Choice for the Top Ten Historical Novels of the Year and a </w:t>
      </w:r>
      <w:r w:rsidRPr="00AD6D29">
        <w:rPr>
          <w:rFonts w:ascii="Georgia" w:hAnsi="Georgia" w:cs="Times New Roman"/>
          <w:i/>
          <w:iCs/>
          <w:color w:val="333333"/>
          <w:lang w:val="en-CA"/>
        </w:rPr>
        <w:t>Times Literary Supplement</w:t>
      </w:r>
      <w:r w:rsidRPr="00AD6D29">
        <w:rPr>
          <w:rFonts w:ascii="Georgia" w:hAnsi="Georgia" w:cs="Times New Roman"/>
          <w:color w:val="333333"/>
          <w:lang w:val="en-CA"/>
        </w:rPr>
        <w:t> Book of the Year. It was shortlisted for a Commonwealth Prize and for the Roger’s Writers’ Trust Award for Fiction and was a winner of the Trillium Award.</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i/>
          <w:iCs/>
          <w:color w:val="333333"/>
          <w:lang w:val="en-CA"/>
        </w:rPr>
        <w:t>Testament</w:t>
      </w:r>
      <w:r w:rsidRPr="00AD6D29">
        <w:rPr>
          <w:rFonts w:ascii="Georgia" w:hAnsi="Georgia" w:cs="Times New Roman"/>
          <w:color w:val="333333"/>
          <w:lang w:val="en-CA"/>
        </w:rPr>
        <w:t> was followed by the national bestseller </w:t>
      </w:r>
      <w:r w:rsidRPr="00AD6D29">
        <w:rPr>
          <w:rFonts w:ascii="Georgia" w:hAnsi="Georgia" w:cs="Times New Roman"/>
          <w:i/>
          <w:iCs/>
          <w:color w:val="333333"/>
          <w:lang w:val="en-CA"/>
        </w:rPr>
        <w:t>The Origin of Species</w:t>
      </w:r>
      <w:r w:rsidRPr="00AD6D29">
        <w:rPr>
          <w:rFonts w:ascii="Georgia" w:hAnsi="Georgia" w:cs="Times New Roman"/>
          <w:color w:val="333333"/>
          <w:lang w:val="en-CA"/>
        </w:rPr>
        <w:t xml:space="preserve">, which earned Ricci the Canadian Authors Award </w:t>
      </w:r>
      <w:r w:rsidR="0075667A">
        <w:rPr>
          <w:rFonts w:ascii="Georgia" w:hAnsi="Georgia" w:cs="Times New Roman"/>
          <w:color w:val="333333"/>
          <w:lang w:val="en-CA"/>
        </w:rPr>
        <w:t xml:space="preserve">for Fiction </w:t>
      </w:r>
      <w:r w:rsidRPr="00AD6D29">
        <w:rPr>
          <w:rFonts w:ascii="Georgia" w:hAnsi="Georgia" w:cs="Times New Roman"/>
          <w:color w:val="333333"/>
          <w:lang w:val="en-CA"/>
        </w:rPr>
        <w:t xml:space="preserve">as well as his second Governor General’s Award. Set in Montreal in 1980s, the novel casts a Darwinian eye on the life of Alex </w:t>
      </w:r>
      <w:proofErr w:type="spellStart"/>
      <w:r w:rsidRPr="00AD6D29">
        <w:rPr>
          <w:rFonts w:ascii="Georgia" w:hAnsi="Georgia" w:cs="Times New Roman"/>
          <w:color w:val="333333"/>
          <w:lang w:val="en-CA"/>
        </w:rPr>
        <w:t>Fratarcangeli</w:t>
      </w:r>
      <w:proofErr w:type="spellEnd"/>
      <w:r w:rsidRPr="00AD6D29">
        <w:rPr>
          <w:rFonts w:ascii="Georgia" w:hAnsi="Georgia" w:cs="Times New Roman"/>
          <w:color w:val="333333"/>
          <w:lang w:val="en-CA"/>
        </w:rPr>
        <w:t>, who is torn between his baser impulses and his pursuit of the Good. “This novel does so well, on so many levels,” wrote the </w:t>
      </w:r>
      <w:r w:rsidRPr="00AD6D29">
        <w:rPr>
          <w:rFonts w:ascii="Georgia" w:hAnsi="Georgia" w:cs="Times New Roman"/>
          <w:i/>
          <w:iCs/>
          <w:color w:val="333333"/>
          <w:lang w:val="en-CA"/>
        </w:rPr>
        <w:t>Toronto Star</w:t>
      </w:r>
      <w:r w:rsidRPr="00AD6D29">
        <w:rPr>
          <w:rFonts w:ascii="Georgia" w:hAnsi="Georgia" w:cs="Times New Roman"/>
          <w:color w:val="333333"/>
          <w:lang w:val="en-CA"/>
        </w:rPr>
        <w:t>, “that it’s hard to know where to begin tallying up the riches.”</w:t>
      </w:r>
    </w:p>
    <w:p w:rsidR="0075667A"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color w:val="333333"/>
          <w:lang w:val="en-CA"/>
        </w:rPr>
        <w:t>Ricci is also the author of </w:t>
      </w:r>
      <w:r w:rsidRPr="00AD6D29">
        <w:rPr>
          <w:rFonts w:ascii="Georgia" w:hAnsi="Georgia" w:cs="Times New Roman"/>
          <w:i/>
          <w:iCs/>
          <w:color w:val="333333"/>
          <w:lang w:val="en-CA"/>
        </w:rPr>
        <w:t>Pierre Elliott Trudeau</w:t>
      </w:r>
      <w:r w:rsidRPr="00AD6D29">
        <w:rPr>
          <w:rFonts w:ascii="Georgia" w:hAnsi="Georgia" w:cs="Times New Roman"/>
          <w:color w:val="333333"/>
          <w:lang w:val="en-CA"/>
        </w:rPr>
        <w:t>, a short biography that forms part of Penguin’s </w:t>
      </w:r>
      <w:r w:rsidRPr="00AD6D29">
        <w:rPr>
          <w:rFonts w:ascii="Georgia" w:hAnsi="Georgia" w:cs="Times New Roman"/>
          <w:i/>
          <w:iCs/>
          <w:color w:val="333333"/>
          <w:lang w:val="en-CA"/>
        </w:rPr>
        <w:t>Extraordinary Canadians</w:t>
      </w:r>
      <w:r w:rsidRPr="00AD6D29">
        <w:rPr>
          <w:rFonts w:ascii="Georgia" w:hAnsi="Georgia" w:cs="Times New Roman"/>
          <w:color w:val="333333"/>
          <w:lang w:val="en-CA"/>
        </w:rPr>
        <w:t> series, edited by John Ralston Saul. Ricci's biography, according to </w:t>
      </w:r>
      <w:proofErr w:type="spellStart"/>
      <w:r w:rsidRPr="00AD6D29">
        <w:rPr>
          <w:rFonts w:ascii="Georgia" w:hAnsi="Georgia" w:cs="Times New Roman"/>
          <w:i/>
          <w:iCs/>
          <w:color w:val="333333"/>
          <w:lang w:val="en-CA"/>
        </w:rPr>
        <w:t>HistoryWire</w:t>
      </w:r>
      <w:proofErr w:type="spellEnd"/>
      <w:r w:rsidRPr="00AD6D29">
        <w:rPr>
          <w:rFonts w:ascii="Georgia" w:hAnsi="Georgia" w:cs="Times New Roman"/>
          <w:color w:val="333333"/>
          <w:lang w:val="en-CA"/>
        </w:rPr>
        <w:t xml:space="preserve">, "provides the best, and best written, perspective on Trudeau there is." </w:t>
      </w:r>
    </w:p>
    <w:p w:rsidR="0075667A" w:rsidRPr="0075667A" w:rsidRDefault="0075667A" w:rsidP="0075667A">
      <w:pPr>
        <w:rPr>
          <w:rFonts w:ascii="Georgia" w:eastAsia="Times New Roman" w:hAnsi="Georgia" w:cs="Times New Roman"/>
          <w:sz w:val="20"/>
          <w:szCs w:val="20"/>
          <w:lang w:val="en-CA"/>
        </w:rPr>
      </w:pPr>
      <w:r>
        <w:rPr>
          <w:rFonts w:ascii="Georgia" w:hAnsi="Georgia" w:cs="Times New Roman"/>
          <w:color w:val="333333"/>
          <w:lang w:val="en-CA"/>
        </w:rPr>
        <w:lastRenderedPageBreak/>
        <w:t xml:space="preserve">Ricci </w:t>
      </w:r>
      <w:r w:rsidR="00441B5F">
        <w:rPr>
          <w:rFonts w:ascii="Georgia" w:hAnsi="Georgia" w:cs="Times New Roman"/>
          <w:color w:val="333333"/>
          <w:lang w:val="en-CA"/>
        </w:rPr>
        <w:t>most recent</w:t>
      </w:r>
      <w:r>
        <w:rPr>
          <w:rFonts w:ascii="Georgia" w:hAnsi="Georgia" w:cs="Times New Roman"/>
          <w:color w:val="333333"/>
          <w:lang w:val="en-CA"/>
        </w:rPr>
        <w:t xml:space="preserve"> novel is</w:t>
      </w:r>
      <w:r w:rsidR="00AD6D29" w:rsidRPr="00AD6D29">
        <w:rPr>
          <w:rFonts w:ascii="Georgia" w:hAnsi="Georgia" w:cs="Times New Roman"/>
          <w:color w:val="333333"/>
          <w:lang w:val="en-CA"/>
        </w:rPr>
        <w:t> </w:t>
      </w:r>
      <w:r w:rsidR="00AD6D29" w:rsidRPr="00AD6D29">
        <w:rPr>
          <w:rFonts w:ascii="Georgia" w:hAnsi="Georgia" w:cs="Times New Roman"/>
          <w:i/>
          <w:iCs/>
          <w:color w:val="333333"/>
          <w:lang w:val="en-CA"/>
        </w:rPr>
        <w:t>Sleep</w:t>
      </w:r>
      <w:r w:rsidR="00AD6D29" w:rsidRPr="00AD6D29">
        <w:rPr>
          <w:rFonts w:ascii="Georgia" w:hAnsi="Georgia" w:cs="Times New Roman"/>
          <w:color w:val="333333"/>
          <w:lang w:val="en-CA"/>
        </w:rPr>
        <w:t>, published in the fall of 2015</w:t>
      </w:r>
      <w:r>
        <w:rPr>
          <w:rFonts w:ascii="Georgia" w:hAnsi="Georgia" w:cs="Times New Roman"/>
          <w:color w:val="333333"/>
          <w:lang w:val="en-CA"/>
        </w:rPr>
        <w:t xml:space="preserve">, the harrowing tale of David Pace, an academic whose life unravels after he comes down with a sleep </w:t>
      </w:r>
      <w:r w:rsidRPr="0075667A">
        <w:rPr>
          <w:rFonts w:ascii="Georgia" w:hAnsi="Georgia" w:cs="Times New Roman"/>
          <w:color w:val="333333"/>
          <w:lang w:val="en-CA"/>
        </w:rPr>
        <w:t xml:space="preserve">disorder. </w:t>
      </w:r>
      <w:r>
        <w:rPr>
          <w:rFonts w:ascii="Georgia" w:hAnsi="Georgia" w:cs="Times New Roman"/>
          <w:color w:val="333333"/>
          <w:lang w:val="en-CA"/>
        </w:rPr>
        <w:t xml:space="preserve"> “</w:t>
      </w:r>
      <w:r w:rsidRPr="0075667A">
        <w:rPr>
          <w:rFonts w:ascii="Georgia" w:eastAsia="Times New Roman" w:hAnsi="Georgia" w:cs="Times New Roman"/>
          <w:color w:val="222222"/>
          <w:shd w:val="clear" w:color="auto" w:fill="FFFFFF"/>
          <w:lang w:val="en-CA"/>
        </w:rPr>
        <w:t xml:space="preserve">A frightening and essential addition to the oeuvre of one of this country’s </w:t>
      </w:r>
      <w:r>
        <w:rPr>
          <w:rFonts w:ascii="Georgia" w:eastAsia="Times New Roman" w:hAnsi="Georgia" w:cs="Times New Roman"/>
          <w:color w:val="222222"/>
          <w:shd w:val="clear" w:color="auto" w:fill="FFFFFF"/>
          <w:lang w:val="en-CA"/>
        </w:rPr>
        <w:t>best and most important writers,</w:t>
      </w:r>
      <w:r w:rsidRPr="0075667A">
        <w:rPr>
          <w:rFonts w:ascii="Georgia" w:eastAsia="Times New Roman" w:hAnsi="Georgia" w:cs="Times New Roman"/>
          <w:color w:val="222222"/>
          <w:shd w:val="clear" w:color="auto" w:fill="FFFFFF"/>
          <w:lang w:val="en-CA"/>
        </w:rPr>
        <w:t xml:space="preserve">” </w:t>
      </w:r>
      <w:r>
        <w:rPr>
          <w:rFonts w:ascii="Georgia" w:eastAsia="Times New Roman" w:hAnsi="Georgia" w:cs="Times New Roman"/>
          <w:color w:val="222222"/>
          <w:shd w:val="clear" w:color="auto" w:fill="FFFFFF"/>
          <w:lang w:val="en-CA"/>
        </w:rPr>
        <w:t>wrote</w:t>
      </w:r>
      <w:r w:rsidRPr="0075667A">
        <w:rPr>
          <w:rFonts w:ascii="Georgia" w:eastAsia="Times New Roman" w:hAnsi="Georgia" w:cs="Times New Roman"/>
          <w:color w:val="222222"/>
          <w:shd w:val="clear" w:color="auto" w:fill="FFFFFF"/>
          <w:lang w:val="en-CA"/>
        </w:rPr>
        <w:t> </w:t>
      </w:r>
      <w:r w:rsidRPr="0075667A">
        <w:rPr>
          <w:rFonts w:ascii="Georgia" w:eastAsia="Times New Roman" w:hAnsi="Georgia" w:cs="Times New Roman"/>
          <w:i/>
          <w:iCs/>
          <w:color w:val="222222"/>
          <w:shd w:val="clear" w:color="auto" w:fill="FFFFFF"/>
          <w:lang w:val="en-CA"/>
        </w:rPr>
        <w:t>Quill &amp; Quir</w:t>
      </w:r>
      <w:r>
        <w:rPr>
          <w:rFonts w:ascii="Georgia" w:eastAsia="Times New Roman" w:hAnsi="Georgia" w:cs="Times New Roman"/>
          <w:i/>
          <w:iCs/>
          <w:color w:val="222222"/>
          <w:shd w:val="clear" w:color="auto" w:fill="FFFFFF"/>
          <w:lang w:val="en-CA"/>
        </w:rPr>
        <w:t>e</w:t>
      </w:r>
      <w:r>
        <w:rPr>
          <w:rFonts w:ascii="Georgia" w:eastAsia="Times New Roman" w:hAnsi="Georgia" w:cs="Times New Roman"/>
          <w:iCs/>
          <w:color w:val="222222"/>
          <w:shd w:val="clear" w:color="auto" w:fill="FFFFFF"/>
          <w:lang w:val="en-CA"/>
        </w:rPr>
        <w:t>, hailing the book as</w:t>
      </w:r>
      <w:r w:rsidRPr="0075667A">
        <w:rPr>
          <w:rFonts w:ascii="Georgia" w:eastAsia="Times New Roman" w:hAnsi="Georgia" w:cs="Times New Roman"/>
          <w:color w:val="222222"/>
          <w:shd w:val="clear" w:color="auto" w:fill="FFFFFF"/>
          <w:lang w:val="en-CA"/>
        </w:rPr>
        <w:t xml:space="preserve"> “Ricci’s darkest and most th</w:t>
      </w:r>
      <w:r>
        <w:rPr>
          <w:rFonts w:ascii="Georgia" w:eastAsia="Times New Roman" w:hAnsi="Georgia" w:cs="Times New Roman"/>
          <w:color w:val="222222"/>
          <w:shd w:val="clear" w:color="auto" w:fill="FFFFFF"/>
          <w:lang w:val="en-CA"/>
        </w:rPr>
        <w:t xml:space="preserve">ematically daring work to date.” </w:t>
      </w:r>
      <w:r>
        <w:rPr>
          <w:rFonts w:ascii="Georgia" w:eastAsia="Times New Roman" w:hAnsi="Georgia" w:cs="Times New Roman"/>
          <w:i/>
          <w:color w:val="222222"/>
          <w:shd w:val="clear" w:color="auto" w:fill="FFFFFF"/>
          <w:lang w:val="en-CA"/>
        </w:rPr>
        <w:t xml:space="preserve">Sleep </w:t>
      </w:r>
      <w:r>
        <w:rPr>
          <w:rFonts w:ascii="Georgia" w:eastAsia="Times New Roman" w:hAnsi="Georgia" w:cs="Times New Roman"/>
          <w:color w:val="222222"/>
          <w:shd w:val="clear" w:color="auto" w:fill="FFFFFF"/>
          <w:lang w:val="en-CA"/>
        </w:rPr>
        <w:t xml:space="preserve">won Ricci his second Canadian Authors Award for Fiction and was a </w:t>
      </w:r>
      <w:r w:rsidRPr="0075667A">
        <w:rPr>
          <w:rFonts w:ascii="Georgia" w:eastAsia="Times New Roman" w:hAnsi="Georgia" w:cs="Times New Roman"/>
          <w:i/>
          <w:color w:val="222222"/>
          <w:shd w:val="clear" w:color="auto" w:fill="FFFFFF"/>
          <w:lang w:val="en-CA"/>
        </w:rPr>
        <w:t>Toronto Star</w:t>
      </w:r>
      <w:r>
        <w:rPr>
          <w:rFonts w:ascii="Georgia" w:eastAsia="Times New Roman" w:hAnsi="Georgia" w:cs="Times New Roman"/>
          <w:color w:val="222222"/>
          <w:shd w:val="clear" w:color="auto" w:fill="FFFFFF"/>
          <w:lang w:val="en-CA"/>
        </w:rPr>
        <w:t xml:space="preserve"> Top 5 Book for 2015 as well as a </w:t>
      </w:r>
      <w:r w:rsidRPr="0075667A">
        <w:rPr>
          <w:rFonts w:ascii="Georgia" w:eastAsia="Times New Roman" w:hAnsi="Georgia" w:cs="Times New Roman"/>
          <w:i/>
          <w:color w:val="222222"/>
          <w:shd w:val="clear" w:color="auto" w:fill="FFFFFF"/>
          <w:lang w:val="en-CA"/>
        </w:rPr>
        <w:t>Globe and Mail</w:t>
      </w:r>
      <w:r>
        <w:rPr>
          <w:rFonts w:ascii="Georgia" w:eastAsia="Times New Roman" w:hAnsi="Georgia" w:cs="Times New Roman"/>
          <w:color w:val="222222"/>
          <w:shd w:val="clear" w:color="auto" w:fill="FFFFFF"/>
          <w:lang w:val="en-CA"/>
        </w:rPr>
        <w:t xml:space="preserve"> and </w:t>
      </w:r>
      <w:r w:rsidRPr="0075667A">
        <w:rPr>
          <w:rFonts w:ascii="Georgia" w:eastAsia="Times New Roman" w:hAnsi="Georgia" w:cs="Times New Roman"/>
          <w:i/>
          <w:color w:val="222222"/>
          <w:shd w:val="clear" w:color="auto" w:fill="FFFFFF"/>
          <w:lang w:val="en-CA"/>
        </w:rPr>
        <w:t>National Post</w:t>
      </w:r>
      <w:r>
        <w:rPr>
          <w:rFonts w:ascii="Georgia" w:eastAsia="Times New Roman" w:hAnsi="Georgia" w:cs="Times New Roman"/>
          <w:color w:val="222222"/>
          <w:shd w:val="clear" w:color="auto" w:fill="FFFFFF"/>
          <w:lang w:val="en-CA"/>
        </w:rPr>
        <w:t xml:space="preserve"> Best Book. </w:t>
      </w:r>
      <w:r w:rsidRPr="0075667A">
        <w:rPr>
          <w:rFonts w:ascii="Georgia" w:eastAsia="Times New Roman" w:hAnsi="Georgia" w:cs="Times New Roman"/>
          <w:color w:val="222222"/>
          <w:shd w:val="clear" w:color="auto" w:fill="FFFFFF"/>
          <w:lang w:val="en-CA"/>
        </w:rPr>
        <w:t>“If endemic narcissism is one of the central pathologies of contemporary culture,</w:t>
      </w:r>
      <w:r w:rsidR="00441B5F">
        <w:rPr>
          <w:rFonts w:ascii="Georgia" w:eastAsia="Times New Roman" w:hAnsi="Georgia" w:cs="Times New Roman"/>
          <w:color w:val="222222"/>
          <w:shd w:val="clear" w:color="auto" w:fill="FFFFFF"/>
          <w:lang w:val="en-CA"/>
        </w:rPr>
        <w:t xml:space="preserve">” </w:t>
      </w:r>
      <w:r>
        <w:rPr>
          <w:rFonts w:ascii="Georgia" w:eastAsia="Times New Roman" w:hAnsi="Georgia" w:cs="Times New Roman"/>
          <w:color w:val="222222"/>
          <w:shd w:val="clear" w:color="auto" w:fill="FFFFFF"/>
          <w:lang w:val="en-CA"/>
        </w:rPr>
        <w:t xml:space="preserve">the </w:t>
      </w:r>
      <w:r w:rsidRPr="0075667A">
        <w:rPr>
          <w:rFonts w:ascii="Georgia" w:eastAsia="Times New Roman" w:hAnsi="Georgia" w:cs="Times New Roman"/>
          <w:i/>
          <w:color w:val="222222"/>
          <w:shd w:val="clear" w:color="auto" w:fill="FFFFFF"/>
          <w:lang w:val="en-CA"/>
        </w:rPr>
        <w:t>Toronto Star</w:t>
      </w:r>
      <w:r w:rsidR="00441B5F">
        <w:rPr>
          <w:rFonts w:ascii="Georgia" w:eastAsia="Times New Roman" w:hAnsi="Georgia" w:cs="Times New Roman"/>
          <w:i/>
          <w:color w:val="222222"/>
          <w:shd w:val="clear" w:color="auto" w:fill="FFFFFF"/>
          <w:lang w:val="en-CA"/>
        </w:rPr>
        <w:t xml:space="preserve"> </w:t>
      </w:r>
      <w:r w:rsidR="00441B5F" w:rsidRPr="00441B5F">
        <w:rPr>
          <w:rFonts w:ascii="Georgia" w:eastAsia="Times New Roman" w:hAnsi="Georgia" w:cs="Times New Roman"/>
          <w:color w:val="222222"/>
          <w:shd w:val="clear" w:color="auto" w:fill="FFFFFF"/>
          <w:lang w:val="en-CA"/>
        </w:rPr>
        <w:t>wrote</w:t>
      </w:r>
      <w:r w:rsidRPr="00441B5F">
        <w:rPr>
          <w:rFonts w:ascii="Georgia" w:eastAsia="Times New Roman" w:hAnsi="Georgia" w:cs="Times New Roman"/>
          <w:color w:val="222222"/>
          <w:shd w:val="clear" w:color="auto" w:fill="FFFFFF"/>
          <w:lang w:val="en-CA"/>
        </w:rPr>
        <w:t>,</w:t>
      </w:r>
      <w:r>
        <w:rPr>
          <w:rFonts w:ascii="Georgia" w:eastAsia="Times New Roman" w:hAnsi="Georgia" w:cs="Times New Roman"/>
          <w:color w:val="222222"/>
          <w:shd w:val="clear" w:color="auto" w:fill="FFFFFF"/>
          <w:lang w:val="en-CA"/>
        </w:rPr>
        <w:t xml:space="preserve"> “</w:t>
      </w:r>
      <w:r w:rsidRPr="0075667A">
        <w:rPr>
          <w:rFonts w:ascii="Georgia" w:eastAsia="Times New Roman" w:hAnsi="Georgia" w:cs="Times New Roman"/>
          <w:color w:val="222222"/>
          <w:shd w:val="clear" w:color="auto" w:fill="FFFFFF"/>
          <w:lang w:val="en-CA"/>
        </w:rPr>
        <w:t>then Ricci has crafted with </w:t>
      </w:r>
      <w:r w:rsidRPr="0075667A">
        <w:rPr>
          <w:rFonts w:ascii="Georgia" w:eastAsia="Times New Roman" w:hAnsi="Georgia" w:cs="Times New Roman"/>
          <w:i/>
          <w:iCs/>
          <w:color w:val="222222"/>
          <w:shd w:val="clear" w:color="auto" w:fill="FFFFFF"/>
          <w:lang w:val="en-CA"/>
        </w:rPr>
        <w:t>Sleep</w:t>
      </w:r>
      <w:r w:rsidRPr="0075667A">
        <w:rPr>
          <w:rFonts w:ascii="Georgia" w:eastAsia="Times New Roman" w:hAnsi="Georgia" w:cs="Times New Roman"/>
          <w:color w:val="222222"/>
          <w:shd w:val="clear" w:color="auto" w:fill="FFFFFF"/>
          <w:lang w:val="en-CA"/>
        </w:rPr>
        <w:t xml:space="preserve"> one of its holy texts.” </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color w:val="333333"/>
          <w:lang w:val="en-CA"/>
        </w:rPr>
        <w:t xml:space="preserve">Nino Ricci was born in Leamington, Ontario, to parents from the Molise region of Italy, and completed university studies in Toronto, Montreal, and Florence, Italy. He has served as a writer-in-residence for the Toronto and Kitchener public library systems and for the University of Windsor and the University of Toronto Scarborough, and has held the Mariano </w:t>
      </w:r>
      <w:proofErr w:type="spellStart"/>
      <w:r w:rsidRPr="00AD6D29">
        <w:rPr>
          <w:rFonts w:ascii="Georgia" w:hAnsi="Georgia" w:cs="Times New Roman"/>
          <w:color w:val="333333"/>
          <w:lang w:val="en-CA"/>
        </w:rPr>
        <w:t>Elia</w:t>
      </w:r>
      <w:proofErr w:type="spellEnd"/>
      <w:r w:rsidRPr="00AD6D29">
        <w:rPr>
          <w:rFonts w:ascii="Georgia" w:hAnsi="Georgia" w:cs="Times New Roman"/>
          <w:color w:val="333333"/>
          <w:lang w:val="en-CA"/>
        </w:rPr>
        <w:t xml:space="preserve"> Chair at York University, the Chair in Religion and the Arts at Assumption University, the G. M. Hopkins Chair in Literary Studies at John Carroll University, the </w:t>
      </w:r>
      <w:proofErr w:type="spellStart"/>
      <w:r w:rsidRPr="00AD6D29">
        <w:rPr>
          <w:rFonts w:ascii="Georgia" w:hAnsi="Georgia" w:cs="Times New Roman"/>
          <w:color w:val="333333"/>
          <w:lang w:val="en-CA"/>
        </w:rPr>
        <w:t>Killam</w:t>
      </w:r>
      <w:proofErr w:type="spellEnd"/>
      <w:r w:rsidRPr="00AD6D29">
        <w:rPr>
          <w:rFonts w:ascii="Georgia" w:hAnsi="Georgia" w:cs="Times New Roman"/>
          <w:color w:val="333333"/>
          <w:lang w:val="en-CA"/>
        </w:rPr>
        <w:t xml:space="preserve"> Visiting Professorship in Canadian Studies  at Bridgewater University, and the Pathy Visiting Professorship in Canadian Studies at Princeton. He is also a past president of the PEN</w:t>
      </w:r>
      <w:r w:rsidR="00441B5F">
        <w:rPr>
          <w:rFonts w:ascii="Georgia" w:hAnsi="Georgia" w:cs="Times New Roman"/>
          <w:color w:val="333333"/>
          <w:lang w:val="en-CA"/>
        </w:rPr>
        <w:t xml:space="preserve"> Canada</w:t>
      </w:r>
      <w:r w:rsidRPr="00AD6D29">
        <w:rPr>
          <w:rFonts w:ascii="Georgia" w:hAnsi="Georgia" w:cs="Times New Roman"/>
          <w:color w:val="333333"/>
          <w:lang w:val="en-CA"/>
        </w:rPr>
        <w:t>, a writers’ human rights organization that works for freedom of expression.</w:t>
      </w:r>
    </w:p>
    <w:p w:rsidR="00AD6D29" w:rsidRPr="00AD6D29" w:rsidRDefault="00AD6D29" w:rsidP="00AD6D29">
      <w:pPr>
        <w:spacing w:before="100" w:beforeAutospacing="1" w:after="100" w:afterAutospacing="1" w:line="276" w:lineRule="auto"/>
        <w:rPr>
          <w:rFonts w:ascii="Georgia" w:hAnsi="Georgia" w:cs="Times New Roman"/>
          <w:color w:val="333333"/>
          <w:lang w:val="en-CA"/>
        </w:rPr>
      </w:pPr>
      <w:r w:rsidRPr="00AD6D29">
        <w:rPr>
          <w:rFonts w:ascii="Georgia" w:hAnsi="Georgia" w:cs="Times New Roman"/>
          <w:color w:val="333333"/>
          <w:lang w:val="en-CA"/>
        </w:rPr>
        <w:t xml:space="preserve">Ricci has been a recipient of the Alistair MacLeod Award for Literary Achievement, of York University’s Pinnacle Achievement Award, of the Engel/Findley Award for a Writer in Mid-Career, and of an honorary doctorate from the University of Windsor. In 2011 he was appointed a member of the Order </w:t>
      </w:r>
      <w:r w:rsidR="00441B5F">
        <w:rPr>
          <w:rFonts w:ascii="Georgia" w:hAnsi="Georgia" w:cs="Times New Roman"/>
          <w:color w:val="333333"/>
          <w:lang w:val="en-CA"/>
        </w:rPr>
        <w:t xml:space="preserve">of Canada. He </w:t>
      </w:r>
      <w:bookmarkStart w:id="0" w:name="_GoBack"/>
      <w:bookmarkEnd w:id="0"/>
      <w:r w:rsidRPr="00AD6D29">
        <w:rPr>
          <w:rFonts w:ascii="Georgia" w:hAnsi="Georgia" w:cs="Times New Roman"/>
          <w:color w:val="333333"/>
          <w:lang w:val="en-CA"/>
        </w:rPr>
        <w:t xml:space="preserve">lives in Toronto with his wife, writer Erika de </w:t>
      </w:r>
      <w:proofErr w:type="spellStart"/>
      <w:r w:rsidRPr="00AD6D29">
        <w:rPr>
          <w:rFonts w:ascii="Georgia" w:hAnsi="Georgia" w:cs="Times New Roman"/>
          <w:color w:val="333333"/>
          <w:lang w:val="en-CA"/>
        </w:rPr>
        <w:t>Vasconcelos</w:t>
      </w:r>
      <w:proofErr w:type="spellEnd"/>
      <w:r w:rsidRPr="00AD6D29">
        <w:rPr>
          <w:rFonts w:ascii="Georgia" w:hAnsi="Georgia" w:cs="Times New Roman"/>
          <w:color w:val="333333"/>
          <w:lang w:val="en-CA"/>
        </w:rPr>
        <w:t>, and their children.</w:t>
      </w:r>
    </w:p>
    <w:p w:rsidR="00AD6D29" w:rsidRPr="00AD6D29" w:rsidRDefault="00AD6D29" w:rsidP="00AD6D29">
      <w:pPr>
        <w:spacing w:line="276" w:lineRule="auto"/>
      </w:pPr>
    </w:p>
    <w:sectPr w:rsidR="00AD6D29" w:rsidRPr="00AD6D29" w:rsidSect="009146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5F50"/>
    <w:multiLevelType w:val="multilevel"/>
    <w:tmpl w:val="B0C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29"/>
    <w:rsid w:val="000A3AFA"/>
    <w:rsid w:val="00441B5F"/>
    <w:rsid w:val="0075667A"/>
    <w:rsid w:val="009146E6"/>
    <w:rsid w:val="00AD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D2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29"/>
    <w:rPr>
      <w:rFonts w:ascii="Times" w:hAnsi="Times"/>
      <w:b/>
      <w:bCs/>
      <w:kern w:val="36"/>
      <w:sz w:val="48"/>
      <w:szCs w:val="48"/>
      <w:lang w:val="en-CA"/>
    </w:rPr>
  </w:style>
  <w:style w:type="paragraph" w:styleId="NormalWeb">
    <w:name w:val="Normal (Web)"/>
    <w:basedOn w:val="Normal"/>
    <w:uiPriority w:val="99"/>
    <w:semiHidden/>
    <w:unhideWhenUsed/>
    <w:rsid w:val="00AD6D29"/>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D6D29"/>
  </w:style>
  <w:style w:type="character" w:styleId="Hyperlink">
    <w:name w:val="Hyperlink"/>
    <w:basedOn w:val="DefaultParagraphFont"/>
    <w:uiPriority w:val="99"/>
    <w:semiHidden/>
    <w:unhideWhenUsed/>
    <w:rsid w:val="00AD6D29"/>
    <w:rPr>
      <w:color w:val="0000FF"/>
      <w:u w:val="single"/>
    </w:rPr>
  </w:style>
  <w:style w:type="character" w:styleId="Emphasis">
    <w:name w:val="Emphasis"/>
    <w:basedOn w:val="DefaultParagraphFont"/>
    <w:uiPriority w:val="20"/>
    <w:qFormat/>
    <w:rsid w:val="00AD6D29"/>
    <w:rPr>
      <w:i/>
      <w:iCs/>
    </w:rPr>
  </w:style>
  <w:style w:type="character" w:styleId="Strong">
    <w:name w:val="Strong"/>
    <w:basedOn w:val="DefaultParagraphFont"/>
    <w:uiPriority w:val="22"/>
    <w:qFormat/>
    <w:rsid w:val="00AD6D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D2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29"/>
    <w:rPr>
      <w:rFonts w:ascii="Times" w:hAnsi="Times"/>
      <w:b/>
      <w:bCs/>
      <w:kern w:val="36"/>
      <w:sz w:val="48"/>
      <w:szCs w:val="48"/>
      <w:lang w:val="en-CA"/>
    </w:rPr>
  </w:style>
  <w:style w:type="paragraph" w:styleId="NormalWeb">
    <w:name w:val="Normal (Web)"/>
    <w:basedOn w:val="Normal"/>
    <w:uiPriority w:val="99"/>
    <w:semiHidden/>
    <w:unhideWhenUsed/>
    <w:rsid w:val="00AD6D29"/>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D6D29"/>
  </w:style>
  <w:style w:type="character" w:styleId="Hyperlink">
    <w:name w:val="Hyperlink"/>
    <w:basedOn w:val="DefaultParagraphFont"/>
    <w:uiPriority w:val="99"/>
    <w:semiHidden/>
    <w:unhideWhenUsed/>
    <w:rsid w:val="00AD6D29"/>
    <w:rPr>
      <w:color w:val="0000FF"/>
      <w:u w:val="single"/>
    </w:rPr>
  </w:style>
  <w:style w:type="character" w:styleId="Emphasis">
    <w:name w:val="Emphasis"/>
    <w:basedOn w:val="DefaultParagraphFont"/>
    <w:uiPriority w:val="20"/>
    <w:qFormat/>
    <w:rsid w:val="00AD6D29"/>
    <w:rPr>
      <w:i/>
      <w:iCs/>
    </w:rPr>
  </w:style>
  <w:style w:type="character" w:styleId="Strong">
    <w:name w:val="Strong"/>
    <w:basedOn w:val="DefaultParagraphFont"/>
    <w:uiPriority w:val="22"/>
    <w:qFormat/>
    <w:rsid w:val="00AD6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620">
      <w:bodyDiv w:val="1"/>
      <w:marLeft w:val="0"/>
      <w:marRight w:val="0"/>
      <w:marTop w:val="0"/>
      <w:marBottom w:val="0"/>
      <w:divBdr>
        <w:top w:val="none" w:sz="0" w:space="0" w:color="auto"/>
        <w:left w:val="none" w:sz="0" w:space="0" w:color="auto"/>
        <w:bottom w:val="none" w:sz="0" w:space="0" w:color="auto"/>
        <w:right w:val="none" w:sz="0" w:space="0" w:color="auto"/>
      </w:divBdr>
      <w:divsChild>
        <w:div w:id="76141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812755">
      <w:bodyDiv w:val="1"/>
      <w:marLeft w:val="0"/>
      <w:marRight w:val="0"/>
      <w:marTop w:val="0"/>
      <w:marBottom w:val="0"/>
      <w:divBdr>
        <w:top w:val="none" w:sz="0" w:space="0" w:color="auto"/>
        <w:left w:val="none" w:sz="0" w:space="0" w:color="auto"/>
        <w:bottom w:val="none" w:sz="0" w:space="0" w:color="auto"/>
        <w:right w:val="none" w:sz="0" w:space="0" w:color="auto"/>
      </w:divBdr>
    </w:div>
    <w:div w:id="1485851476">
      <w:bodyDiv w:val="1"/>
      <w:marLeft w:val="0"/>
      <w:marRight w:val="0"/>
      <w:marTop w:val="0"/>
      <w:marBottom w:val="0"/>
      <w:divBdr>
        <w:top w:val="none" w:sz="0" w:space="0" w:color="auto"/>
        <w:left w:val="none" w:sz="0" w:space="0" w:color="auto"/>
        <w:bottom w:val="none" w:sz="0" w:space="0" w:color="auto"/>
        <w:right w:val="none" w:sz="0" w:space="0" w:color="auto"/>
      </w:divBdr>
      <w:divsChild>
        <w:div w:id="1893955735">
          <w:marLeft w:val="0"/>
          <w:marRight w:val="0"/>
          <w:marTop w:val="0"/>
          <w:marBottom w:val="0"/>
          <w:divBdr>
            <w:top w:val="none" w:sz="0" w:space="0" w:color="auto"/>
            <w:left w:val="none" w:sz="0" w:space="0" w:color="auto"/>
            <w:bottom w:val="none" w:sz="0" w:space="0" w:color="auto"/>
            <w:right w:val="none" w:sz="0" w:space="0" w:color="auto"/>
          </w:divBdr>
          <w:divsChild>
            <w:div w:id="1173820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3704</Characters>
  <Application>Microsoft Macintosh Word</Application>
  <DocSecurity>0</DocSecurity>
  <Lines>30</Lines>
  <Paragraphs>8</Paragraphs>
  <ScaleCrop>false</ScaleCrop>
  <Company>RUNCIBLE HOUSE, INC.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Nino</dc:creator>
  <cp:keywords/>
  <dc:description/>
  <cp:lastModifiedBy>Ricci Nino</cp:lastModifiedBy>
  <cp:revision>2</cp:revision>
  <dcterms:created xsi:type="dcterms:W3CDTF">2016-07-01T19:42:00Z</dcterms:created>
  <dcterms:modified xsi:type="dcterms:W3CDTF">2016-07-01T19:42:00Z</dcterms:modified>
</cp:coreProperties>
</file>